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4AA" w:rsidRDefault="0000106D">
      <w:pPr>
        <w:ind w:left="-5"/>
      </w:pPr>
      <w:r>
        <w:rPr>
          <w:sz w:val="22"/>
        </w:rPr>
        <w:t xml:space="preserve"> </w:t>
      </w:r>
    </w:p>
    <w:tbl>
      <w:tblPr>
        <w:tblStyle w:val="TableGrid"/>
        <w:tblW w:w="9782" w:type="dxa"/>
        <w:tblInd w:w="-106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886"/>
        <w:gridCol w:w="4896"/>
      </w:tblGrid>
      <w:tr w:rsidR="009934AA">
        <w:trPr>
          <w:trHeight w:val="644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9934AA" w:rsidRDefault="0000106D">
            <w:pPr>
              <w:spacing w:after="19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MODELLO PER LA SEGNALAZIONE DI CONDOTTE ILLECITE </w:t>
            </w:r>
          </w:p>
          <w:p w:rsidR="009934AA" w:rsidRDefault="0000106D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(c.d.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whistleblower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9934AA">
        <w:trPr>
          <w:trHeight w:val="5252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BE0"/>
          </w:tcPr>
          <w:p w:rsidR="009934AA" w:rsidRDefault="0000106D">
            <w:pPr>
              <w:spacing w:after="0" w:line="238" w:lineRule="auto"/>
              <w:ind w:left="0" w:right="6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dipendenti e i collaboratori che intendono segnalare situazioni di illecito (fatti di corruzione ed altri reati contro la pubblica amministrazione, fatti di supposto danno erariale o altri illeciti amministrativi) di cui sono venuti a conoscenza nell’amministrazione debbono utilizzare questo modello.  </w:t>
            </w:r>
          </w:p>
          <w:p w:rsidR="009934AA" w:rsidRDefault="0000106D">
            <w:pPr>
              <w:spacing w:after="1" w:line="238" w:lineRule="auto"/>
              <w:ind w:left="0" w:right="60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 rammenta che l’ordinamento tutela i dipendenti che effettuano la segnalazione di illecito. In particolare, la legge, il Piano Nazionale Anticorruzione (P.N.A.) ed il Piano comunale anticorruzione (P.T.C.P.)</w:t>
            </w:r>
            <w:r w:rsidR="00E15E06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come integrato dalla direttiva n. 1/2017 del Responsabile della prevenzione della </w:t>
            </w:r>
            <w:proofErr w:type="gramStart"/>
            <w:r w:rsidR="00E15E06">
              <w:rPr>
                <w:rFonts w:ascii="Times New Roman" w:eastAsia="Times New Roman" w:hAnsi="Times New Roman" w:cs="Times New Roman"/>
                <w:b/>
                <w:sz w:val="24"/>
              </w:rPr>
              <w:t xml:space="preserve">corruzione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prevedono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che: </w:t>
            </w:r>
          </w:p>
          <w:p w:rsidR="009934AA" w:rsidRDefault="0000106D">
            <w:pPr>
              <w:numPr>
                <w:ilvl w:val="0"/>
                <w:numId w:val="3"/>
              </w:numPr>
              <w:spacing w:after="1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l’amministrazione ha l’obbligo di predisporre dei sistemi di tutela della riservatezza circa l’identità del segnalante; </w:t>
            </w:r>
          </w:p>
          <w:p w:rsidR="009934AA" w:rsidRDefault="0000106D">
            <w:pPr>
              <w:numPr>
                <w:ilvl w:val="0"/>
                <w:numId w:val="3"/>
              </w:numPr>
              <w:spacing w:after="1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l’identità del segnalante deve essere protetta in ogni contesto successivo alla segnalazione. Nel procedimento disciplinare, l’identità del segnalante non può essere rivelata senza il suo consenso, a meno che la sua conoscenza non sia assolutamente indispensabile per la difesa dell’incolpato; </w:t>
            </w:r>
          </w:p>
          <w:p w:rsidR="009934AA" w:rsidRDefault="0000106D">
            <w:pPr>
              <w:numPr>
                <w:ilvl w:val="0"/>
                <w:numId w:val="3"/>
              </w:numPr>
              <w:spacing w:after="1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la denuncia è sottratta all’accesso previsto dagli articoli 22 ss. della legge 7 agosto 1990, n. 241; </w:t>
            </w:r>
          </w:p>
          <w:p w:rsidR="009934AA" w:rsidRDefault="0000106D">
            <w:pPr>
              <w:numPr>
                <w:ilvl w:val="0"/>
                <w:numId w:val="3"/>
              </w:numPr>
              <w:spacing w:after="1" w:line="238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il denunciante che ritiene di essere stato discriminato nel lavoro a causa della denuncia, può segnalare i fatti di discriminazione. </w:t>
            </w:r>
          </w:p>
          <w:p w:rsidR="009934AA" w:rsidRDefault="0000106D">
            <w:pPr>
              <w:numPr>
                <w:ilvl w:val="0"/>
                <w:numId w:val="3"/>
              </w:numPr>
              <w:spacing w:after="0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 ulteriori approfondimenti, è possibile consultare il P.N.A. ed il P.T.P.C. </w:t>
            </w:r>
          </w:p>
        </w:tc>
      </w:tr>
      <w:tr w:rsidR="009934AA">
        <w:trPr>
          <w:trHeight w:val="644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Nome e Cognome del segnalante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34AA">
        <w:trPr>
          <w:trHeight w:val="646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Qualifica o posizione professionale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34AA">
        <w:trPr>
          <w:trHeight w:val="646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Sede di servizio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34AA">
        <w:trPr>
          <w:trHeight w:val="646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TEL/CELL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34AA">
        <w:trPr>
          <w:trHeight w:val="64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>
              <w:rPr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mail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34AA">
        <w:trPr>
          <w:trHeight w:val="646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Data/periodo in cui si è verificato il fatto: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34AA">
        <w:trPr>
          <w:trHeight w:val="3185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fisico in cui si è verificato il fatto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numPr>
                <w:ilvl w:val="0"/>
                <w:numId w:val="4"/>
              </w:numPr>
              <w:spacing w:after="0" w:line="284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>Ufficio (indicare denominazione e indirizzo della struttura)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9934AA" w:rsidRDefault="0000106D">
            <w:pPr>
              <w:spacing w:after="16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16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22" w:line="259" w:lineRule="auto"/>
              <w:ind w:left="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34AA" w:rsidRDefault="0000106D">
            <w:pPr>
              <w:numPr>
                <w:ilvl w:val="0"/>
                <w:numId w:val="4"/>
              </w:numPr>
              <w:spacing w:after="0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All’esterno dell’ufficio (indicare luogo ed indirizzo) </w:t>
            </w:r>
          </w:p>
          <w:p w:rsidR="009934AA" w:rsidRDefault="0000106D">
            <w:pPr>
              <w:spacing w:after="16" w:line="259" w:lineRule="auto"/>
              <w:ind w:left="0" w:right="6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spacing w:after="24" w:line="259" w:lineRule="auto"/>
              <w:ind w:left="0" w:right="60" w:firstLine="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spacing w:after="0" w:line="259" w:lineRule="auto"/>
              <w:ind w:left="365" w:firstLine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9F7C82" w:rsidRDefault="009F7C82">
      <w:pPr>
        <w:ind w:left="-5"/>
        <w:rPr>
          <w:sz w:val="22"/>
        </w:rPr>
      </w:pPr>
    </w:p>
    <w:p w:rsidR="00F32C14" w:rsidRDefault="00F32C14">
      <w:pPr>
        <w:ind w:left="-5"/>
        <w:rPr>
          <w:sz w:val="22"/>
        </w:rPr>
      </w:pPr>
    </w:p>
    <w:p w:rsidR="009F7C82" w:rsidRDefault="009F7C82">
      <w:pPr>
        <w:ind w:left="-5"/>
        <w:rPr>
          <w:sz w:val="22"/>
        </w:rPr>
      </w:pPr>
    </w:p>
    <w:p w:rsidR="009934AA" w:rsidRDefault="0000106D">
      <w:pPr>
        <w:ind w:left="-5"/>
      </w:pPr>
      <w:r>
        <w:rPr>
          <w:sz w:val="22"/>
        </w:rPr>
        <w:t xml:space="preserve"> </w:t>
      </w:r>
    </w:p>
    <w:tbl>
      <w:tblPr>
        <w:tblStyle w:val="TableGrid"/>
        <w:tblW w:w="9782" w:type="dxa"/>
        <w:tblInd w:w="-106" w:type="dxa"/>
        <w:tblCellMar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886"/>
        <w:gridCol w:w="4896"/>
      </w:tblGrid>
      <w:tr w:rsidR="009934AA">
        <w:trPr>
          <w:trHeight w:val="643"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9934AA" w:rsidRDefault="0000106D">
            <w:pPr>
              <w:spacing w:after="19" w:line="259" w:lineRule="auto"/>
              <w:ind w:left="0" w:right="61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MODELLO PER LA SEGNALAZIONE DI CONDOTTE ILLECITE </w:t>
            </w:r>
          </w:p>
          <w:p w:rsidR="009934AA" w:rsidRDefault="0000106D">
            <w:pPr>
              <w:spacing w:after="0" w:line="259" w:lineRule="auto"/>
              <w:ind w:left="0" w:right="6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(c.d.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whistleblower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) </w:t>
            </w:r>
          </w:p>
        </w:tc>
      </w:tr>
      <w:tr w:rsidR="009934AA">
        <w:trPr>
          <w:trHeight w:val="3820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Ritengo che le azioni od omissioni commesse o tentate siano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numPr>
                <w:ilvl w:val="0"/>
                <w:numId w:val="5"/>
              </w:numPr>
              <w:spacing w:after="25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penalmente rilevanti; </w:t>
            </w:r>
          </w:p>
          <w:p w:rsidR="009934AA" w:rsidRDefault="0000106D">
            <w:pPr>
              <w:numPr>
                <w:ilvl w:val="0"/>
                <w:numId w:val="5"/>
              </w:numPr>
              <w:spacing w:after="0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poste in essere in violazione dei Codici di comportamento o di altre disposizioni </w:t>
            </w:r>
          </w:p>
          <w:p w:rsidR="009934AA" w:rsidRDefault="0000106D">
            <w:pPr>
              <w:spacing w:after="20" w:line="259" w:lineRule="auto"/>
              <w:ind w:left="36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sanzionabili in via disciplinare; </w:t>
            </w:r>
          </w:p>
          <w:p w:rsidR="009934AA" w:rsidRDefault="0000106D">
            <w:pPr>
              <w:numPr>
                <w:ilvl w:val="0"/>
                <w:numId w:val="5"/>
              </w:numPr>
              <w:spacing w:after="0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suscettibili di arrecare un pregiudizio patrimoniale all’amministrazione di </w:t>
            </w:r>
          </w:p>
          <w:p w:rsidR="009934AA" w:rsidRDefault="0000106D">
            <w:pPr>
              <w:spacing w:after="26" w:line="259" w:lineRule="auto"/>
              <w:ind w:left="36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appartenenza o ad altro ente pubblico;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34AA" w:rsidRDefault="0000106D">
            <w:pPr>
              <w:numPr>
                <w:ilvl w:val="0"/>
                <w:numId w:val="5"/>
              </w:numPr>
              <w:spacing w:after="0" w:line="278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suscettibili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di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arrecare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un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pregiudizio all’immagine dell’amministrazione; </w:t>
            </w:r>
          </w:p>
          <w:p w:rsidR="009934AA" w:rsidRDefault="0000106D">
            <w:pPr>
              <w:numPr>
                <w:ilvl w:val="0"/>
                <w:numId w:val="5"/>
              </w:numPr>
              <w:spacing w:after="23" w:line="259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altro (specificare) </w:t>
            </w:r>
          </w:p>
          <w:p w:rsidR="009934AA" w:rsidRDefault="0000106D">
            <w:pPr>
              <w:spacing w:after="19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0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</w:tc>
      </w:tr>
      <w:tr w:rsidR="009934AA">
        <w:trPr>
          <w:trHeight w:val="191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Descrizione del fatto (condotta ed evento)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spacing w:after="16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16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19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16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16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9934AA" w:rsidRDefault="0000106D">
            <w:pPr>
              <w:spacing w:after="0" w:line="259" w:lineRule="auto"/>
              <w:ind w:left="5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</w:tc>
      </w:tr>
      <w:tr w:rsidR="009934AA">
        <w:trPr>
          <w:trHeight w:val="962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59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Autore/i del fatto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numPr>
                <w:ilvl w:val="0"/>
                <w:numId w:val="6"/>
              </w:numPr>
              <w:spacing w:after="21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6"/>
              </w:numPr>
              <w:spacing w:after="21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6"/>
              </w:numPr>
              <w:spacing w:after="0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</w:tc>
      </w:tr>
      <w:tr w:rsidR="009934AA">
        <w:trPr>
          <w:trHeight w:val="962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spacing w:after="44" w:line="270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Altri eventuali soggetti a conoscenza del fatto e/o in grado di riferire sul medesimo</w:t>
            </w:r>
            <w:r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numPr>
                <w:ilvl w:val="0"/>
                <w:numId w:val="7"/>
              </w:numPr>
              <w:spacing w:after="23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7"/>
              </w:numPr>
              <w:spacing w:after="21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7"/>
              </w:numPr>
              <w:spacing w:after="0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</w:tc>
      </w:tr>
      <w:tr w:rsidR="009934AA">
        <w:trPr>
          <w:trHeight w:val="962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Eventuali soggetti privati coinvolti: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numPr>
                <w:ilvl w:val="0"/>
                <w:numId w:val="8"/>
              </w:numPr>
              <w:spacing w:after="23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8"/>
              </w:numPr>
              <w:spacing w:after="21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8"/>
              </w:numPr>
              <w:spacing w:after="0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</w:tc>
      </w:tr>
      <w:tr w:rsidR="009934AA">
        <w:trPr>
          <w:trHeight w:val="962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Eventuali imprese coinvolte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numPr>
                <w:ilvl w:val="0"/>
                <w:numId w:val="9"/>
              </w:numPr>
              <w:spacing w:after="21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9"/>
              </w:numPr>
              <w:spacing w:after="23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9"/>
              </w:numPr>
              <w:spacing w:after="0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</w:tc>
      </w:tr>
      <w:tr w:rsidR="009934AA">
        <w:trPr>
          <w:trHeight w:val="1279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34AA" w:rsidRDefault="0000106D">
            <w:pPr>
              <w:spacing w:after="0" w:line="259" w:lineRule="auto"/>
              <w:ind w:left="0" w:right="96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Eventuali allegati a sostegno della segnalazione  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4AA" w:rsidRDefault="0000106D">
            <w:pPr>
              <w:numPr>
                <w:ilvl w:val="0"/>
                <w:numId w:val="10"/>
              </w:numPr>
              <w:spacing w:after="21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10"/>
              </w:numPr>
              <w:spacing w:after="23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10"/>
              </w:numPr>
              <w:spacing w:after="21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  <w:p w:rsidR="009934AA" w:rsidRDefault="0000106D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 </w:t>
            </w:r>
          </w:p>
        </w:tc>
      </w:tr>
    </w:tbl>
    <w:p w:rsidR="009934AA" w:rsidRDefault="009F7C82">
      <w:pPr>
        <w:tabs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8213"/>
        </w:tabs>
        <w:spacing w:after="117" w:line="259" w:lineRule="auto"/>
        <w:ind w:left="0" w:firstLine="0"/>
      </w:pPr>
      <w:proofErr w:type="gramStart"/>
      <w:r>
        <w:rPr>
          <w:rFonts w:ascii="Times New Roman" w:eastAsia="Times New Roman" w:hAnsi="Times New Roman" w:cs="Times New Roman"/>
          <w:sz w:val="24"/>
        </w:rPr>
        <w:t>Roccavaldina</w:t>
      </w:r>
      <w:r w:rsidR="0000106D">
        <w:rPr>
          <w:rFonts w:ascii="Times New Roman" w:eastAsia="Times New Roman" w:hAnsi="Times New Roman" w:cs="Times New Roman"/>
          <w:sz w:val="24"/>
        </w:rPr>
        <w:t xml:space="preserve">  lì</w:t>
      </w:r>
      <w:proofErr w:type="gramEnd"/>
      <w:r w:rsidR="0000106D">
        <w:rPr>
          <w:rFonts w:ascii="Times New Roman" w:eastAsia="Times New Roman" w:hAnsi="Times New Roman" w:cs="Times New Roman"/>
          <w:sz w:val="24"/>
        </w:rPr>
        <w:t xml:space="preserve"> ________________  </w:t>
      </w:r>
      <w:r w:rsidR="0000106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106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106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106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106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106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00106D">
        <w:rPr>
          <w:rFonts w:ascii="Times New Roman" w:eastAsia="Times New Roman" w:hAnsi="Times New Roman" w:cs="Times New Roman"/>
          <w:sz w:val="24"/>
        </w:rPr>
        <w:tab/>
        <w:t>FIRMA</w:t>
      </w:r>
      <w:r w:rsidR="0000106D">
        <w:rPr>
          <w:rFonts w:ascii="Times New Roman" w:eastAsia="Times New Roman" w:hAnsi="Times New Roman" w:cs="Times New Roman"/>
          <w:sz w:val="24"/>
          <w:vertAlign w:val="superscript"/>
        </w:rPr>
        <w:t>5</w:t>
      </w:r>
      <w:r w:rsidR="0000106D">
        <w:rPr>
          <w:rFonts w:ascii="Times New Roman" w:eastAsia="Times New Roman" w:hAnsi="Times New Roman" w:cs="Times New Roman"/>
          <w:sz w:val="24"/>
        </w:rPr>
        <w:t xml:space="preserve"> </w:t>
      </w:r>
    </w:p>
    <w:p w:rsidR="009934AA" w:rsidRDefault="0000106D">
      <w:pPr>
        <w:spacing w:after="0" w:line="259" w:lineRule="auto"/>
        <w:ind w:left="0" w:firstLine="0"/>
      </w:pPr>
      <w:r>
        <w:rPr>
          <w:strike/>
          <w:sz w:val="22"/>
        </w:rPr>
        <w:t xml:space="preserve">                                                         </w:t>
      </w:r>
      <w:r>
        <w:rPr>
          <w:sz w:val="22"/>
        </w:rPr>
        <w:t xml:space="preserve"> </w:t>
      </w:r>
    </w:p>
    <w:p w:rsidR="009934AA" w:rsidRDefault="0000106D">
      <w:pPr>
        <w:spacing w:after="0" w:line="259" w:lineRule="auto"/>
        <w:ind w:left="0" w:firstLine="0"/>
      </w:pPr>
      <w:r>
        <w:rPr>
          <w:sz w:val="13"/>
        </w:rPr>
        <w:t>2</w:t>
      </w:r>
    </w:p>
    <w:p w:rsidR="009934AA" w:rsidRDefault="0000106D">
      <w:pPr>
        <w:ind w:left="-15" w:firstLine="65"/>
      </w:pPr>
      <w:r>
        <w:rPr>
          <w:sz w:val="20"/>
        </w:rPr>
        <w:t xml:space="preserve"> </w:t>
      </w:r>
      <w:r>
        <w:t xml:space="preserve">La segnalazione non riguarda rimostranze di carattere personale del segnalante o richieste che attengono alla disciplina del rapporto di lavoro o ai rapporti col superiore gerarchico o colleghi </w:t>
      </w:r>
    </w:p>
    <w:p w:rsidR="009934AA" w:rsidRDefault="0000106D">
      <w:pPr>
        <w:numPr>
          <w:ilvl w:val="0"/>
          <w:numId w:val="1"/>
        </w:numPr>
        <w:spacing w:after="31"/>
        <w:ind w:hanging="101"/>
      </w:pPr>
      <w:r>
        <w:t xml:space="preserve">Indicare i dati anagrafici se conosciuti e, in caso contrario, ogni altro elemento idoneo all’identificazione </w:t>
      </w:r>
    </w:p>
    <w:p w:rsidR="009934AA" w:rsidRDefault="0000106D">
      <w:pPr>
        <w:numPr>
          <w:ilvl w:val="0"/>
          <w:numId w:val="1"/>
        </w:numPr>
        <w:spacing w:after="49"/>
        <w:ind w:hanging="101"/>
      </w:pPr>
      <w:r>
        <w:t xml:space="preserve">Indicare i dati anagrafici se conosciuti e, in caso contrario, ogni altro elemento idoneo all’identificazione </w:t>
      </w:r>
    </w:p>
    <w:p w:rsidR="009934AA" w:rsidRDefault="0000106D">
      <w:pPr>
        <w:numPr>
          <w:ilvl w:val="0"/>
          <w:numId w:val="1"/>
        </w:numPr>
        <w:spacing w:after="28"/>
        <w:ind w:hanging="101"/>
      </w:pPr>
      <w:r>
        <w:t xml:space="preserve">La segnalazione sottoscritta (N.B.: Le segnalazioni anonime verranno perse in considerazione solo se adeguatamente circostanziate) può essere presentata: </w:t>
      </w:r>
    </w:p>
    <w:p w:rsidR="009934AA" w:rsidRDefault="0000106D">
      <w:pPr>
        <w:numPr>
          <w:ilvl w:val="0"/>
          <w:numId w:val="2"/>
        </w:numPr>
        <w:spacing w:after="32"/>
        <w:ind w:hanging="360"/>
      </w:pPr>
      <w:r>
        <w:t xml:space="preserve">mediante invio all’indirizzo di posta elettronica </w:t>
      </w:r>
      <w:r>
        <w:rPr>
          <w:color w:val="0000FF"/>
          <w:u w:val="single" w:color="0000FF"/>
        </w:rPr>
        <w:t>responsabile.anticorruzione@</w:t>
      </w:r>
      <w:r w:rsidR="00CC48D0">
        <w:rPr>
          <w:color w:val="0000FF"/>
          <w:u w:val="single" w:color="0000FF"/>
        </w:rPr>
        <w:t>comune.roccavaldina.me</w:t>
      </w:r>
      <w:r w:rsidR="00825568">
        <w:rPr>
          <w:color w:val="0000FF"/>
          <w:u w:val="single" w:color="0000FF"/>
        </w:rPr>
        <w:t>.it</w:t>
      </w:r>
      <w:r>
        <w:t xml:space="preserve"> appositamente attivato dal Comune; </w:t>
      </w:r>
      <w:bookmarkStart w:id="0" w:name="_GoBack"/>
      <w:bookmarkEnd w:id="0"/>
    </w:p>
    <w:p w:rsidR="009934AA" w:rsidRDefault="0000106D">
      <w:pPr>
        <w:numPr>
          <w:ilvl w:val="0"/>
          <w:numId w:val="2"/>
        </w:numPr>
        <w:ind w:hanging="360"/>
      </w:pPr>
      <w:r>
        <w:t xml:space="preserve">a mezzo del servizio postale in busta chiusa recante la dicitura “NON APRIRE – DA CONSEGNARE AL RESPONSABILE DELLA </w:t>
      </w:r>
    </w:p>
    <w:p w:rsidR="009934AA" w:rsidRDefault="0000106D">
      <w:pPr>
        <w:spacing w:after="31"/>
        <w:ind w:left="370"/>
      </w:pPr>
      <w:r>
        <w:t xml:space="preserve">PREVENZIONE DELLA CORRUZIONE” </w:t>
      </w:r>
    </w:p>
    <w:p w:rsidR="009934AA" w:rsidRDefault="0000106D">
      <w:pPr>
        <w:numPr>
          <w:ilvl w:val="0"/>
          <w:numId w:val="2"/>
        </w:numPr>
        <w:ind w:hanging="360"/>
      </w:pPr>
      <w:r>
        <w:t xml:space="preserve">verbalmente, mediante dichiarazione rilasciata ad uno dei soggetti legittimati alla ricezione (Responsabile della Prevenzione della corruzione, Responsabile apicale del dipendente) </w:t>
      </w:r>
    </w:p>
    <w:sectPr w:rsidR="009934AA" w:rsidSect="00F32C14">
      <w:footnotePr>
        <w:numRestart w:val="eachPage"/>
      </w:footnotePr>
      <w:pgSz w:w="11906" w:h="16838"/>
      <w:pgMar w:top="567" w:right="1132" w:bottom="56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E4" w:rsidRDefault="003F39E4">
      <w:pPr>
        <w:spacing w:after="0" w:line="240" w:lineRule="auto"/>
      </w:pPr>
      <w:r>
        <w:separator/>
      </w:r>
    </w:p>
  </w:endnote>
  <w:endnote w:type="continuationSeparator" w:id="0">
    <w:p w:rsidR="003F39E4" w:rsidRDefault="003F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E4" w:rsidRDefault="003F39E4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:rsidR="003F39E4" w:rsidRDefault="003F39E4">
      <w:pPr>
        <w:spacing w:after="0" w:line="259" w:lineRule="auto"/>
        <w:ind w:left="0" w:firstLine="0"/>
      </w:pPr>
      <w:r>
        <w:continuationSeparator/>
      </w:r>
    </w:p>
  </w:footnote>
  <w:footnote w:id="1">
    <w:p w:rsidR="009934AA" w:rsidRDefault="0000106D">
      <w:pPr>
        <w:pStyle w:val="footnotedescription"/>
        <w:ind w:firstLine="0"/>
      </w:pPr>
      <w:r>
        <w:rPr>
          <w:rStyle w:val="footnotemark"/>
        </w:rPr>
        <w:footnoteRef/>
      </w:r>
      <w:r>
        <w:rPr>
          <w:sz w:val="20"/>
        </w:rPr>
        <w:t xml:space="preserve"> </w:t>
      </w:r>
      <w:r>
        <w:t xml:space="preserve">Qualora il segnalante rivesta la qualifica di pubblico ufficiale, l’invio della presente segnalazione non lo esonera dall’obbligo di denunciare alla competente Autorità giudiziaria i fatti penalmente rilevanti e le ipotesi di danno erariale.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044F"/>
    <w:multiLevelType w:val="hybridMultilevel"/>
    <w:tmpl w:val="D79C0A68"/>
    <w:lvl w:ilvl="0" w:tplc="B6DA636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2155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EE35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986FB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2807C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2A9C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E5CB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7ACA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64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A61E9"/>
    <w:multiLevelType w:val="hybridMultilevel"/>
    <w:tmpl w:val="CADCCEE6"/>
    <w:lvl w:ilvl="0" w:tplc="021668D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4ECF4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4C31E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0C6C6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F509D2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D6917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F4D2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7C0F9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F66ED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97718B"/>
    <w:multiLevelType w:val="hybridMultilevel"/>
    <w:tmpl w:val="71AA1234"/>
    <w:lvl w:ilvl="0" w:tplc="B3DEC85C">
      <w:start w:val="1"/>
      <w:numFmt w:val="bullet"/>
      <w:lvlText w:val="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C29E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0864F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C9BF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F2912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4E74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C0DE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E691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A492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8455E1"/>
    <w:multiLevelType w:val="hybridMultilevel"/>
    <w:tmpl w:val="AF3E7C26"/>
    <w:lvl w:ilvl="0" w:tplc="33B2839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80D2F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8E48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6F1F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4C4C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6881D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AC487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70ED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865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ED1CDF"/>
    <w:multiLevelType w:val="hybridMultilevel"/>
    <w:tmpl w:val="86003928"/>
    <w:lvl w:ilvl="0" w:tplc="FF6688BC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ECEBD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484C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07A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3616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3A9F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63466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D8A8E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002F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7B2B26"/>
    <w:multiLevelType w:val="hybridMultilevel"/>
    <w:tmpl w:val="05C6FA4C"/>
    <w:lvl w:ilvl="0" w:tplc="EB88665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F894F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8367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2081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4EB3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CADB3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AD64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680CD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92F3B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2101ED"/>
    <w:multiLevelType w:val="hybridMultilevel"/>
    <w:tmpl w:val="3BD4AE7A"/>
    <w:lvl w:ilvl="0" w:tplc="E9DAE96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EE644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EC78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499B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061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14331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04BA2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8FAA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5A997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9A0390"/>
    <w:multiLevelType w:val="hybridMultilevel"/>
    <w:tmpl w:val="93E65626"/>
    <w:lvl w:ilvl="0" w:tplc="502AC2B8">
      <w:start w:val="1"/>
      <w:numFmt w:val="bullet"/>
      <w:lvlText w:val="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08BD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4F32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8BE6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EE978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E2CB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0A8E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C9DE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127EB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67CEE"/>
    <w:multiLevelType w:val="hybridMultilevel"/>
    <w:tmpl w:val="309AFE04"/>
    <w:lvl w:ilvl="0" w:tplc="901047CC">
      <w:start w:val="3"/>
      <w:numFmt w:val="decimal"/>
      <w:lvlText w:val="%1"/>
      <w:lvlJc w:val="left"/>
      <w:pPr>
        <w:ind w:left="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AD3454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2" w:tplc="D610DB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3" w:tplc="FCC0EE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4" w:tplc="A490CA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5" w:tplc="5BE618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6" w:tplc="B9965B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7" w:tplc="7A8E28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8" w:tplc="88D6057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 w15:restartNumberingAfterBreak="0">
    <w:nsid w:val="748D254E"/>
    <w:multiLevelType w:val="hybridMultilevel"/>
    <w:tmpl w:val="DB4CB266"/>
    <w:lvl w:ilvl="0" w:tplc="9B58134C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3855C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C67B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ECFD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41E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38B71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82CEA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905B1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DCDE6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AA"/>
    <w:rsid w:val="0000106D"/>
    <w:rsid w:val="00076FA0"/>
    <w:rsid w:val="000918F9"/>
    <w:rsid w:val="003F39E4"/>
    <w:rsid w:val="00793C15"/>
    <w:rsid w:val="00795A40"/>
    <w:rsid w:val="007D6A77"/>
    <w:rsid w:val="00825568"/>
    <w:rsid w:val="009934AA"/>
    <w:rsid w:val="009F7C82"/>
    <w:rsid w:val="00CC48D0"/>
    <w:rsid w:val="00DA1B97"/>
    <w:rsid w:val="00DC5D9E"/>
    <w:rsid w:val="00E15E06"/>
    <w:rsid w:val="00F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8FD8"/>
  <w15:docId w15:val="{885D3029-0765-472F-9509-98124CCA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5D9E"/>
    <w:pPr>
      <w:spacing w:after="3" w:line="254" w:lineRule="auto"/>
      <w:ind w:left="10" w:hanging="10"/>
    </w:pPr>
    <w:rPr>
      <w:rFonts w:ascii="Calibri" w:eastAsia="Calibri" w:hAnsi="Calibri" w:cs="Calibri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rsid w:val="00DC5D9E"/>
    <w:pPr>
      <w:spacing w:after="0"/>
      <w:ind w:firstLine="65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DC5D9E"/>
    <w:rPr>
      <w:rFonts w:ascii="Calibri" w:eastAsia="Calibri" w:hAnsi="Calibri" w:cs="Calibri"/>
      <w:color w:val="000000"/>
      <w:sz w:val="18"/>
    </w:rPr>
  </w:style>
  <w:style w:type="character" w:customStyle="1" w:styleId="footnotemark">
    <w:name w:val="footnote mark"/>
    <w:hidden/>
    <w:rsid w:val="00DC5D9E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DC5D9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brunoar</dc:creator>
  <cp:lastModifiedBy>Utente</cp:lastModifiedBy>
  <cp:revision>2</cp:revision>
  <dcterms:created xsi:type="dcterms:W3CDTF">2022-05-22T10:33:00Z</dcterms:created>
  <dcterms:modified xsi:type="dcterms:W3CDTF">2022-05-22T10:33:00Z</dcterms:modified>
</cp:coreProperties>
</file>